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CE2B" w14:textId="76A20D2C" w:rsidR="009F58E0" w:rsidRPr="009F58E0" w:rsidRDefault="009F58E0" w:rsidP="00145A5F">
      <w:pPr>
        <w:pStyle w:val="StandardWeb"/>
        <w:rPr>
          <w:color w:val="252525"/>
          <w:spacing w:val="-5"/>
          <w:shd w:val="clear" w:color="auto" w:fill="F3F4F5"/>
          <w:lang w:val="hr-HR"/>
        </w:rPr>
      </w:pPr>
      <w:r w:rsidRPr="009F58E0">
        <w:rPr>
          <w:color w:val="252525"/>
          <w:spacing w:val="-5"/>
          <w:shd w:val="clear" w:color="auto" w:fill="F3F4F5"/>
          <w:lang w:val="hr-HR"/>
        </w:rPr>
        <w:t>“Za tisuću radosti”</w:t>
      </w:r>
    </w:p>
    <w:p w14:paraId="04425FC0" w14:textId="765874B2" w:rsidR="00145A5F" w:rsidRPr="009F58E0" w:rsidRDefault="009F58E0" w:rsidP="00145A5F">
      <w:pPr>
        <w:pStyle w:val="StandardWeb"/>
        <w:rPr>
          <w:lang w:val="hr-HR"/>
        </w:rPr>
      </w:pPr>
      <w:r w:rsidRPr="009F58E0">
        <w:rPr>
          <w:color w:val="252525"/>
          <w:spacing w:val="-5"/>
          <w:shd w:val="clear" w:color="auto" w:fill="F3F4F5"/>
          <w:lang w:val="hr-HR"/>
        </w:rPr>
        <w:t>Najdugovječniji humanitarni program Hrvatskog Caritasa </w:t>
      </w:r>
      <w:r w:rsidRPr="009F58E0">
        <w:rPr>
          <w:rStyle w:val="Naglaeno"/>
          <w:color w:val="252525"/>
          <w:spacing w:val="-5"/>
          <w:shd w:val="clear" w:color="auto" w:fill="F3F4F5"/>
          <w:lang w:val="hr-HR"/>
        </w:rPr>
        <w:t>“Za 1000 radosti”</w:t>
      </w:r>
      <w:r w:rsidRPr="009F58E0">
        <w:rPr>
          <w:color w:val="252525"/>
          <w:spacing w:val="-5"/>
          <w:shd w:val="clear" w:color="auto" w:fill="F3F4F5"/>
          <w:lang w:val="hr-HR"/>
        </w:rPr>
        <w:t>, započet prije dvadeset i dvije godine kao predbožićna akcija prerastao je u </w:t>
      </w:r>
      <w:r w:rsidRPr="009F58E0">
        <w:rPr>
          <w:rStyle w:val="Naglaeno"/>
          <w:color w:val="252525"/>
          <w:spacing w:val="-5"/>
          <w:shd w:val="clear" w:color="auto" w:fill="F3F4F5"/>
          <w:lang w:val="hr-HR"/>
        </w:rPr>
        <w:t>cjelogodišnji program </w:t>
      </w:r>
      <w:r w:rsidRPr="009F58E0">
        <w:rPr>
          <w:color w:val="252525"/>
          <w:spacing w:val="-5"/>
          <w:shd w:val="clear" w:color="auto" w:fill="F3F4F5"/>
          <w:lang w:val="hr-HR"/>
        </w:rPr>
        <w:t>kojim Hrvatski Caritas nastoji u društvu razviti socijalnu osjetljivost, solidarnost i zajedništvo te ujedno prikupiti konkretnu pomoć za najsiromašnije obitelji u Hrvatskoj koje teško preživljavaju boreći se s bolesti, nezaposlenosti i oskudicom. Od samih početaka programa postavljen je cilj: </w:t>
      </w:r>
      <w:r w:rsidRPr="009F58E0">
        <w:rPr>
          <w:rStyle w:val="Naglaeno"/>
          <w:color w:val="252525"/>
          <w:spacing w:val="-5"/>
          <w:shd w:val="clear" w:color="auto" w:fill="F3F4F5"/>
          <w:lang w:val="hr-HR"/>
        </w:rPr>
        <w:t xml:space="preserve">želimo biti poticatelji i </w:t>
      </w:r>
      <w:proofErr w:type="spellStart"/>
      <w:r w:rsidRPr="009F58E0">
        <w:rPr>
          <w:rStyle w:val="Naglaeno"/>
          <w:color w:val="252525"/>
          <w:spacing w:val="-5"/>
          <w:shd w:val="clear" w:color="auto" w:fill="F3F4F5"/>
          <w:lang w:val="hr-HR"/>
        </w:rPr>
        <w:t>usmjeravatelji</w:t>
      </w:r>
      <w:proofErr w:type="spellEnd"/>
      <w:r w:rsidRPr="009F58E0">
        <w:rPr>
          <w:rStyle w:val="Naglaeno"/>
          <w:color w:val="252525"/>
          <w:spacing w:val="-5"/>
          <w:shd w:val="clear" w:color="auto" w:fill="F3F4F5"/>
          <w:lang w:val="hr-HR"/>
        </w:rPr>
        <w:t xml:space="preserve"> konkretne pomoći koja će od onih koji imaju i mogu strujati prema onima koji nemaju i ne mogu.</w:t>
      </w:r>
      <w:r w:rsidRPr="009F58E0">
        <w:rPr>
          <w:color w:val="252525"/>
          <w:spacing w:val="-5"/>
          <w:shd w:val="clear" w:color="auto" w:fill="F3F4F5"/>
          <w:lang w:val="hr-HR"/>
        </w:rPr>
        <w:t> Desecima tisuća obitelji tijekom godina u svim krajevima Hrvatske pomoć koju su hrvatski građani, tvrtke, ustanove, udruge, djeca, mladi, umirovljenici, obrtnici, studenti i svi drugi darivali postala je poruka vjere u budućnost i dokaz djelatne ljubavi, otkriće zajedništva. Program predstavljamo početkom adventskog vremena, ali sredstva za pomoć obiteljima u potrebi prikupljamo tijekom cijele godine. Putem mreže 16 nad/biskupijskih Caritasa usmjeravamo ih obiteljima na njihovu području kojima je pomoć najpotrebnija.</w:t>
      </w:r>
    </w:p>
    <w:p w14:paraId="1A98DDFF" w14:textId="77777777" w:rsidR="009F58E0" w:rsidRPr="009F58E0" w:rsidRDefault="009F58E0" w:rsidP="009F58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F58E0">
        <w:rPr>
          <w:rFonts w:ascii="Times New Roman" w:eastAsia="Times New Roman" w:hAnsi="Times New Roman" w:cs="Times New Roman"/>
          <w:sz w:val="24"/>
          <w:szCs w:val="24"/>
        </w:rPr>
        <w:t>Djeca i mladi u osnovnim i srednjim školama</w:t>
      </w:r>
    </w:p>
    <w:p w14:paraId="75894757" w14:textId="77777777" w:rsidR="009F58E0" w:rsidRPr="009F58E0" w:rsidRDefault="009F58E0" w:rsidP="009F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8E0">
        <w:rPr>
          <w:rFonts w:ascii="Times New Roman" w:eastAsia="Times New Roman" w:hAnsi="Times New Roman" w:cs="Times New Roman"/>
          <w:sz w:val="24"/>
          <w:szCs w:val="24"/>
        </w:rPr>
        <w:t>Program </w:t>
      </w:r>
      <w:r w:rsidRPr="009F58E0">
        <w:rPr>
          <w:rFonts w:ascii="Times New Roman" w:eastAsia="Times New Roman" w:hAnsi="Times New Roman" w:cs="Times New Roman"/>
          <w:b/>
          <w:bCs/>
          <w:sz w:val="24"/>
          <w:szCs w:val="24"/>
        </w:rPr>
        <w:t>“Za 1000 radosti”</w:t>
      </w:r>
      <w:r w:rsidRPr="009F58E0">
        <w:rPr>
          <w:rFonts w:ascii="Times New Roman" w:eastAsia="Times New Roman" w:hAnsi="Times New Roman" w:cs="Times New Roman"/>
          <w:sz w:val="24"/>
          <w:szCs w:val="24"/>
        </w:rPr>
        <w:t> obraća se svim sastavnicama hrvatskog društva i doseže veliku većinu naših stanovnika pomoću promotivnih materijala i 480.000 prigodnih narukvica koje, uz preporuku Ministarstva znanosti i obrazovanja, dolaze do sve djece i mladih u osnovnim i srednjim školama diljem Hrvatske, pa onda i do njihovih obitelji. Za svakog učenika i učenicu pripremili smo prigodne narukvice sa sloganom programa</w:t>
      </w:r>
      <w:r w:rsidRPr="009F58E0">
        <w:rPr>
          <w:rFonts w:ascii="Times New Roman" w:eastAsia="Times New Roman" w:hAnsi="Times New Roman" w:cs="Times New Roman"/>
          <w:i/>
          <w:iCs/>
          <w:sz w:val="24"/>
          <w:szCs w:val="24"/>
        </w:rPr>
        <w:t> “</w:t>
      </w:r>
      <w:r w:rsidRPr="009F58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OTVORI OČI! Neka srce vodi!</w:t>
      </w:r>
      <w:r w:rsidRPr="009F58E0">
        <w:rPr>
          <w:rFonts w:ascii="Times New Roman" w:eastAsia="Times New Roman" w:hAnsi="Times New Roman" w:cs="Times New Roman"/>
          <w:i/>
          <w:iCs/>
          <w:sz w:val="24"/>
          <w:szCs w:val="24"/>
        </w:rPr>
        <w:t>“. </w:t>
      </w:r>
      <w:r w:rsidRPr="009F58E0">
        <w:rPr>
          <w:rFonts w:ascii="Times New Roman" w:eastAsia="Times New Roman" w:hAnsi="Times New Roman" w:cs="Times New Roman"/>
          <w:sz w:val="24"/>
          <w:szCs w:val="24"/>
        </w:rPr>
        <w:t>Ova poruka povezuje dva ključna organa koji nas vode u svakodnevnim izborima i postupcima: oči i, simbolički, srce. Očima, ako ih otvorimo, upoznajemo svijet i ljude oko sebe, a srcem odabiremo čemu ćemo u svojim dnevnim izborima dati prednost. Gledamo li svijet kroz naočale srca, moći ćemo primijetiti ljude u potrebi i pomoći im.</w:t>
      </w:r>
    </w:p>
    <w:p w14:paraId="393E7F56" w14:textId="4F465FBB" w:rsidR="00046BEF" w:rsidRPr="009F58E0" w:rsidRDefault="009F58E0" w:rsidP="009F58E0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F58E0">
        <w:rPr>
          <w:rFonts w:ascii="Times New Roman" w:eastAsia="Times New Roman" w:hAnsi="Times New Roman" w:cs="Times New Roman"/>
          <w:noProof/>
          <w:color w:val="0000FF"/>
          <w:spacing w:val="-3"/>
          <w:sz w:val="24"/>
          <w:szCs w:val="24"/>
          <w:shd w:val="clear" w:color="auto" w:fill="F3F4F5"/>
        </w:rPr>
        <w:drawing>
          <wp:inline distT="0" distB="0" distL="0" distR="0" wp14:anchorId="07E3D879" wp14:editId="708EA701">
            <wp:extent cx="2867025" cy="2728288"/>
            <wp:effectExtent l="0" t="0" r="0" b="0"/>
            <wp:docPr id="3" name="Slika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05" cy="27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8E0">
        <w:rPr>
          <w:rFonts w:ascii="Times New Roman" w:eastAsia="Times New Roman" w:hAnsi="Times New Roman" w:cs="Times New Roman"/>
          <w:noProof/>
          <w:color w:val="0000FF"/>
          <w:spacing w:val="-3"/>
          <w:sz w:val="24"/>
          <w:szCs w:val="24"/>
          <w:shd w:val="clear" w:color="auto" w:fill="F3F4F5"/>
        </w:rPr>
        <w:drawing>
          <wp:inline distT="0" distB="0" distL="0" distR="0" wp14:anchorId="4AF45620" wp14:editId="0A442695">
            <wp:extent cx="2875885" cy="2127114"/>
            <wp:effectExtent l="0" t="0" r="1270" b="6985"/>
            <wp:docPr id="2" name="Slika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615" cy="215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BEF" w:rsidRPr="009F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94"/>
    <w:rsid w:val="00046BEF"/>
    <w:rsid w:val="000C5DE9"/>
    <w:rsid w:val="00145A5F"/>
    <w:rsid w:val="00370770"/>
    <w:rsid w:val="003F5ED9"/>
    <w:rsid w:val="007B5094"/>
    <w:rsid w:val="00835BF9"/>
    <w:rsid w:val="009F58E0"/>
    <w:rsid w:val="00DB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CC71"/>
  <w15:chartTrackingRefBased/>
  <w15:docId w15:val="{4473E459-C48A-4DC5-BE58-E212E535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9F5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BF9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14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9F58E0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9F58E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Istaknuto">
    <w:name w:val="Emphasis"/>
    <w:basedOn w:val="Zadanifontodlomka"/>
    <w:uiPriority w:val="20"/>
    <w:qFormat/>
    <w:rsid w:val="009F5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itas.hr/wp-content/uploads/2024/08/IMG_1204-1536x1136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caritas.hr/wp-content/uploads/2024/08/IMG_0281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Jurić</dc:creator>
  <cp:keywords/>
  <dc:description/>
  <cp:lastModifiedBy>Josip Jurić</cp:lastModifiedBy>
  <cp:revision>3</cp:revision>
  <cp:lastPrinted>2018-11-15T08:33:00Z</cp:lastPrinted>
  <dcterms:created xsi:type="dcterms:W3CDTF">2024-12-16T10:05:00Z</dcterms:created>
  <dcterms:modified xsi:type="dcterms:W3CDTF">2024-12-16T10:07:00Z</dcterms:modified>
</cp:coreProperties>
</file>